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0A" w:rsidRPr="000751FB" w:rsidRDefault="0046600A" w:rsidP="004660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FB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</w:p>
    <w:p w:rsidR="0046600A" w:rsidRPr="000751FB" w:rsidRDefault="0046600A" w:rsidP="004660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FB">
        <w:rPr>
          <w:rFonts w:ascii="Times New Roman" w:hAnsi="Times New Roman" w:cs="Times New Roman"/>
          <w:b/>
          <w:sz w:val="28"/>
          <w:szCs w:val="28"/>
        </w:rPr>
        <w:t>«Руслан и Людмила». История создания. Пролог</w:t>
      </w:r>
      <w:proofErr w:type="gramStart"/>
      <w:r w:rsidRPr="000751FB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46600A" w:rsidRDefault="0046600A" w:rsidP="0046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1F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CC3">
        <w:rPr>
          <w:rFonts w:ascii="Times New Roman" w:hAnsi="Times New Roman" w:cs="Times New Roman"/>
          <w:sz w:val="28"/>
          <w:szCs w:val="28"/>
        </w:rPr>
        <w:t>«Руслан и Людмила». История создания. Пролог.</w:t>
      </w:r>
    </w:p>
    <w:p w:rsidR="0046600A" w:rsidRDefault="0046600A" w:rsidP="0046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1FB">
        <w:rPr>
          <w:rFonts w:ascii="Times New Roman" w:hAnsi="Times New Roman" w:cs="Times New Roman"/>
          <w:b/>
          <w:sz w:val="28"/>
          <w:szCs w:val="28"/>
        </w:rPr>
        <w:t>Целевое назначение урока:</w:t>
      </w:r>
      <w:r>
        <w:rPr>
          <w:rFonts w:ascii="Times New Roman" w:hAnsi="Times New Roman" w:cs="Times New Roman"/>
          <w:sz w:val="28"/>
          <w:szCs w:val="28"/>
        </w:rPr>
        <w:t xml:space="preserve"> понять историю замысла поэты, роль пролога в данном произведении.</w:t>
      </w:r>
    </w:p>
    <w:p w:rsidR="0046600A" w:rsidRDefault="0046600A" w:rsidP="0046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1FB">
        <w:rPr>
          <w:rFonts w:ascii="Times New Roman" w:hAnsi="Times New Roman" w:cs="Times New Roman"/>
          <w:b/>
          <w:sz w:val="28"/>
          <w:szCs w:val="28"/>
        </w:rPr>
        <w:t>Результативность обучения:</w:t>
      </w:r>
      <w:r>
        <w:rPr>
          <w:rFonts w:ascii="Times New Roman" w:hAnsi="Times New Roman" w:cs="Times New Roman"/>
          <w:sz w:val="28"/>
          <w:szCs w:val="28"/>
        </w:rPr>
        <w:t xml:space="preserve"> осмысление учениками роли пролога в литературном произведении, понимание детьми истории создания поэмы, значимости данного произведения в творчестве А. С. Пушкина.</w:t>
      </w:r>
    </w:p>
    <w:p w:rsidR="0046600A" w:rsidRPr="000751FB" w:rsidRDefault="0046600A" w:rsidP="004660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FB">
        <w:rPr>
          <w:rFonts w:ascii="Times New Roman" w:hAnsi="Times New Roman" w:cs="Times New Roman"/>
          <w:b/>
          <w:sz w:val="28"/>
          <w:szCs w:val="28"/>
        </w:rPr>
        <w:t>Технологическая карта урока.</w:t>
      </w:r>
    </w:p>
    <w:p w:rsidR="0046600A" w:rsidRDefault="0046600A" w:rsidP="0046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4"/>
        <w:tblW w:w="0" w:type="auto"/>
        <w:tblLayout w:type="fixed"/>
        <w:tblLook w:val="04A0"/>
      </w:tblPr>
      <w:tblGrid>
        <w:gridCol w:w="2968"/>
        <w:gridCol w:w="2952"/>
        <w:gridCol w:w="3119"/>
        <w:gridCol w:w="4017"/>
        <w:gridCol w:w="1503"/>
      </w:tblGrid>
      <w:tr w:rsidR="0046600A" w:rsidTr="0046600A">
        <w:trPr>
          <w:trHeight w:val="1935"/>
        </w:trPr>
        <w:tc>
          <w:tcPr>
            <w:tcW w:w="2968" w:type="dxa"/>
          </w:tcPr>
          <w:p w:rsidR="0046600A" w:rsidRPr="000751FB" w:rsidRDefault="0046600A" w:rsidP="006F5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F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2952" w:type="dxa"/>
          </w:tcPr>
          <w:p w:rsidR="0046600A" w:rsidRPr="000751FB" w:rsidRDefault="0046600A" w:rsidP="006F5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F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119" w:type="dxa"/>
          </w:tcPr>
          <w:p w:rsidR="0046600A" w:rsidRPr="000751FB" w:rsidRDefault="0046600A" w:rsidP="006F5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F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17" w:type="dxa"/>
          </w:tcPr>
          <w:p w:rsidR="0046600A" w:rsidRPr="000751FB" w:rsidRDefault="0046600A" w:rsidP="006F5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F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и развивающие задания каждого этапа</w:t>
            </w:r>
          </w:p>
        </w:tc>
        <w:tc>
          <w:tcPr>
            <w:tcW w:w="1503" w:type="dxa"/>
          </w:tcPr>
          <w:p w:rsidR="0046600A" w:rsidRPr="000751FB" w:rsidRDefault="0046600A" w:rsidP="006F55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F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6600A" w:rsidTr="0046600A">
        <w:trPr>
          <w:trHeight w:val="1935"/>
        </w:trPr>
        <w:tc>
          <w:tcPr>
            <w:tcW w:w="2968" w:type="dxa"/>
          </w:tcPr>
          <w:p w:rsidR="0046600A" w:rsidRPr="00260723" w:rsidRDefault="0046600A" w:rsidP="006F55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23">
              <w:rPr>
                <w:rFonts w:ascii="Times New Roman" w:hAnsi="Times New Roman" w:cs="Times New Roman"/>
                <w:b/>
                <w:sz w:val="28"/>
                <w:szCs w:val="28"/>
              </w:rPr>
              <w:t>1 этап. Организационный момент</w:t>
            </w:r>
          </w:p>
        </w:tc>
        <w:tc>
          <w:tcPr>
            <w:tcW w:w="2952" w:type="dxa"/>
          </w:tcPr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учителя, анализируют имеющиеся знания, принимают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сохраняют учебную цель и задачу.</w:t>
            </w:r>
          </w:p>
        </w:tc>
        <w:tc>
          <w:tcPr>
            <w:tcW w:w="3119" w:type="dxa"/>
          </w:tcPr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Организовывает погружение в тему. Настраивает учащихся на рабочий лад.</w:t>
            </w:r>
          </w:p>
        </w:tc>
        <w:tc>
          <w:tcPr>
            <w:tcW w:w="4017" w:type="dxa"/>
          </w:tcPr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этап. Организационный момент.</w:t>
            </w:r>
          </w:p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день, Ребята! В начале нашего урока я хотела 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привести вам высказывание известного немецкого писателя Иоганна Вольфганга Гёте «В любом произведении искусства, великом или малом, всё до последних мелочей зависит от замысла». О чём это изречение? Как вы думаете, о чём хотел сказать Гёте? Он </w:t>
            </w:r>
            <w:r w:rsidR="009D0D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отел сказать нам о том, что замысел произведения – это основополагающая составляющая. Без него не может быть ни маленького четверостишия, ни объёмного романа-эпопеи.</w:t>
            </w:r>
          </w:p>
        </w:tc>
        <w:tc>
          <w:tcPr>
            <w:tcW w:w="1503" w:type="dxa"/>
          </w:tcPr>
          <w:p w:rsidR="0046600A" w:rsidRDefault="009F002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6600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46600A" w:rsidTr="0046600A">
        <w:trPr>
          <w:trHeight w:val="144"/>
        </w:trPr>
        <w:tc>
          <w:tcPr>
            <w:tcW w:w="2968" w:type="dxa"/>
          </w:tcPr>
          <w:p w:rsidR="0046600A" w:rsidRPr="00260723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этап. Повторение </w:t>
            </w:r>
            <w:proofErr w:type="gramStart"/>
            <w:r w:rsidRPr="00260723"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 w:rsidRPr="002607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6600A" w:rsidRDefault="00260723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2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6600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466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пройденный материал по теме «Творчество А. С. Пушкина»</w:t>
            </w:r>
          </w:p>
        </w:tc>
        <w:tc>
          <w:tcPr>
            <w:tcW w:w="2952" w:type="dxa"/>
          </w:tcPr>
          <w:p w:rsidR="0046600A" w:rsidRDefault="00260723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и задают вопросы друг другу.</w:t>
            </w:r>
          </w:p>
        </w:tc>
        <w:tc>
          <w:tcPr>
            <w:tcW w:w="3119" w:type="dxa"/>
          </w:tcPr>
          <w:p w:rsidR="0046600A" w:rsidRDefault="00260723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детям сформулировать вопрос.</w:t>
            </w:r>
          </w:p>
        </w:tc>
        <w:tc>
          <w:tcPr>
            <w:tcW w:w="4017" w:type="dxa"/>
          </w:tcPr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прежде чем приступить к нашей новой теме, давайте сначала повторим то,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изучили ранее! </w:t>
            </w:r>
            <w:r w:rsidR="009D0D6B">
              <w:rPr>
                <w:rFonts w:ascii="Times New Roman" w:hAnsi="Times New Roman" w:cs="Times New Roman"/>
                <w:sz w:val="28"/>
                <w:szCs w:val="28"/>
              </w:rPr>
              <w:t>Ребята, попробуйте сейчас сформулировать вопрос, по той теме, которую мы с вами изучили на прошлом уроке. Вспомните факты биографии А.С.Пушкина и задайте вопрос своему однокласснику. Тот, кому попал мячик, должен сам сформулировать и задать вопрос. (Дети задают друг другу вопросы и отвечают на них).</w:t>
            </w:r>
          </w:p>
          <w:p w:rsidR="0046600A" w:rsidRPr="0046600A" w:rsidRDefault="0046600A" w:rsidP="004660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6600A" w:rsidRDefault="009D0D6B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6600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46600A" w:rsidTr="0046600A">
        <w:trPr>
          <w:trHeight w:val="144"/>
        </w:trPr>
        <w:tc>
          <w:tcPr>
            <w:tcW w:w="2968" w:type="dxa"/>
          </w:tcPr>
          <w:p w:rsidR="0046600A" w:rsidRPr="00260723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7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этап. Актуализация знаний.</w:t>
            </w:r>
          </w:p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2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260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2607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 проблемной ситуации, фиксация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2952" w:type="dxa"/>
          </w:tcPr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Участвовать в обсуждении проблемных вопросов, формулировать собственное мнение,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аргументировать его.</w:t>
            </w:r>
          </w:p>
        </w:tc>
        <w:tc>
          <w:tcPr>
            <w:tcW w:w="3119" w:type="dxa"/>
          </w:tcPr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Активизирует мыслительную деятельность учащихся, формирует умение строить логические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связи.</w:t>
            </w:r>
          </w:p>
        </w:tc>
        <w:tc>
          <w:tcPr>
            <w:tcW w:w="4017" w:type="dxa"/>
          </w:tcPr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вспомним, что вы узнали на прошлом уроке?</w:t>
            </w:r>
          </w:p>
          <w:p w:rsidR="00035B22" w:rsidRDefault="0046600A" w:rsidP="006F55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прошлом уроке мы с вами говорили о том, что творчество А. С. Пушкина наполнено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родовым и жанровым разнообразием. Он творил во всех трёх родах литературы: эпос, лирика, драма.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Жанрах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повесть, рассказ, пьеса, стих, роман в стихах, поэма и многое другое. Мы говорили о том, что А. С. Пушкин, создавая фундаментальные произведения, тщательно подходил к сбору материала для своих будущих произведений. </w:t>
            </w:r>
            <w:r w:rsidR="009D0D6B">
              <w:rPr>
                <w:rFonts w:ascii="Times New Roman" w:hAnsi="Times New Roman" w:cs="Times New Roman"/>
                <w:sz w:val="28"/>
                <w:szCs w:val="28"/>
              </w:rPr>
              <w:t xml:space="preserve">На последующих уроках мы с вами будем говорить о поэме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DF7">
              <w:rPr>
                <w:rFonts w:ascii="Times New Roman" w:hAnsi="Times New Roman" w:cs="Times New Roman"/>
                <w:sz w:val="28"/>
                <w:szCs w:val="28"/>
              </w:rPr>
              <w:t>«Руслан и Людмила».</w:t>
            </w:r>
            <w:r w:rsidR="00035B22">
              <w:rPr>
                <w:rFonts w:ascii="Times New Roman" w:hAnsi="Times New Roman" w:cs="Times New Roman"/>
                <w:sz w:val="28"/>
                <w:szCs w:val="28"/>
              </w:rPr>
              <w:t xml:space="preserve"> Но нам важно разобраться в</w:t>
            </w:r>
            <w:r w:rsidR="009D0D6B">
              <w:rPr>
                <w:rFonts w:ascii="Times New Roman" w:hAnsi="Times New Roman" w:cs="Times New Roman"/>
                <w:sz w:val="28"/>
                <w:szCs w:val="28"/>
              </w:rPr>
              <w:t xml:space="preserve"> том, </w:t>
            </w:r>
            <w:r w:rsidR="00035B22">
              <w:rPr>
                <w:rFonts w:ascii="Times New Roman" w:hAnsi="Times New Roman" w:cs="Times New Roman"/>
                <w:sz w:val="28"/>
                <w:szCs w:val="28"/>
              </w:rPr>
              <w:t xml:space="preserve">как Александр Сергеевич начал писать свою поэму, что он для </w:t>
            </w:r>
            <w:r w:rsidR="00035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этого сделал, какими источниками пользовался, а также понять, какую роль играет пролог в произведении.</w:t>
            </w:r>
          </w:p>
          <w:p w:rsidR="0004597E" w:rsidRDefault="00035B22" w:rsidP="006F55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кого-нибудь есть предположения, какова тема нашего сегодняшнего урока?</w:t>
            </w:r>
          </w:p>
          <w:p w:rsidR="0046600A" w:rsidRPr="007C2DF7" w:rsidRDefault="0004597E" w:rsidP="006F55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 верно, тема нашего урока звучит так: </w:t>
            </w:r>
            <w:r w:rsidR="0046600A" w:rsidRPr="007C2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B22">
              <w:rPr>
                <w:rFonts w:ascii="Times New Roman" w:hAnsi="Times New Roman" w:cs="Times New Roman"/>
                <w:sz w:val="28"/>
                <w:szCs w:val="28"/>
              </w:rPr>
              <w:t xml:space="preserve">«Поэма «Руслан и Людмила». </w:t>
            </w:r>
            <w:r w:rsidR="0046600A" w:rsidRPr="007C2DF7">
              <w:rPr>
                <w:rFonts w:ascii="Times New Roman" w:hAnsi="Times New Roman" w:cs="Times New Roman"/>
                <w:sz w:val="28"/>
                <w:szCs w:val="28"/>
              </w:rPr>
              <w:t>История создания. Пролог</w:t>
            </w:r>
            <w:proofErr w:type="gramStart"/>
            <w:r w:rsidR="0046600A" w:rsidRPr="007C2DF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03" w:type="dxa"/>
          </w:tcPr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</w:tr>
      <w:tr w:rsidR="0046600A" w:rsidTr="0046600A">
        <w:trPr>
          <w:trHeight w:val="144"/>
        </w:trPr>
        <w:tc>
          <w:tcPr>
            <w:tcW w:w="2968" w:type="dxa"/>
          </w:tcPr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этап. Изучение нового материала. Цель</w:t>
            </w:r>
            <w:r w:rsidR="00AF1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об истории создания поэмы «Руслан и Людмила», значение пролога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данной поэме.</w:t>
            </w:r>
          </w:p>
        </w:tc>
        <w:tc>
          <w:tcPr>
            <w:tcW w:w="2952" w:type="dxa"/>
          </w:tcPr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работать с текстом, анализировать вновь полученные знания.</w:t>
            </w:r>
          </w:p>
        </w:tc>
        <w:tc>
          <w:tcPr>
            <w:tcW w:w="3119" w:type="dxa"/>
          </w:tcPr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Доносит до учащихся новый материал, озвучивает новые понятия, объясняет новый материал.</w:t>
            </w:r>
          </w:p>
        </w:tc>
        <w:tc>
          <w:tcPr>
            <w:tcW w:w="4017" w:type="dxa"/>
          </w:tcPr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давайте разберёмся, когда А.С. Пушкин задумал создать свою поэму, что легло в основу поэмы «Руслан и Людмила», какую роль играет пролог в поэме.</w:t>
            </w:r>
          </w:p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 писал поэму два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1818 – 1820. Первая публикация была в 1820 году. Это первая законченная поэма Пушкина, волшебная сказка, при создании которой писатель обращался к древнерусским былинам. Он написал эту поэму после выхода из лицея. Но сам Пушкин позже признавался, что замысел поэмы возник ещё в лицейские годы. Чтобы создать свою поэму, Пушкин обратился к изучению легенд о русских богатырях. Поэма содержит элементы пародии по отношению к балладе Жуковского «Двенадцать спящих дев». Пушкин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насыщает сюжет шуточными элементами. Но сам писатель помечал, что «пародирование» Жуковского изначально не имеет негативного оттенка и носит скорее дружеский характер. Кстати, Жуковский не обиделся на Пушкина. Наоборот, после выхода поэмы он прислал Пушкину свой портрет с надписью «Победителю-ученику от побежденного учителя». Первая печатная версия поэмы бала размещена в журнале «Сын отечества» весной 1820 года. Ребята, а как вам кажется, что такое пролог? (Вступительная часть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литературным произведением)</w:t>
            </w:r>
          </w:p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 выражением пролог «У лукоморья дуб зелёный…»</w:t>
            </w:r>
            <w:r w:rsidR="000E0803">
              <w:rPr>
                <w:rFonts w:ascii="Times New Roman" w:hAnsi="Times New Roman" w:cs="Times New Roman"/>
                <w:sz w:val="28"/>
                <w:szCs w:val="28"/>
              </w:rPr>
              <w:t xml:space="preserve"> (Ученики читают пролог с выражением).</w:t>
            </w:r>
          </w:p>
          <w:p w:rsidR="00C27091" w:rsidRDefault="00C27091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ранее сказала, что это поэма-сказка. Посмотрите, в каком духе написан пролог? На какой лад он настраивает читателя?</w:t>
            </w:r>
          </w:p>
          <w:p w:rsidR="00C27091" w:rsidRDefault="00C27091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пролог описывает персонажей из сказок А.С Пушкина, тем самым, настраивает на сказочный лад. Об этом и говорится в последних строках пролога.</w:t>
            </w:r>
          </w:p>
          <w:p w:rsidR="000E0803" w:rsidRDefault="000E0803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если кто-то хочет показать нам своё мастерство художника, то я вам предлагаю представить нам свою версию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 данного пролога.</w:t>
            </w:r>
          </w:p>
          <w:p w:rsidR="00AF116D" w:rsidRDefault="000E0803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остальными мы попытаемся провести словарную работу. </w:t>
            </w:r>
          </w:p>
          <w:p w:rsidR="00AF116D" w:rsidRDefault="00AF116D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16D" w:rsidRDefault="00AF116D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16D" w:rsidRDefault="00AF116D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16D" w:rsidRDefault="00AF116D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16D" w:rsidRDefault="00AF116D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16D" w:rsidRDefault="00AF116D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16D" w:rsidRDefault="00AF116D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6600A" w:rsidRDefault="000E0803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4597E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46600A" w:rsidTr="0046600A">
        <w:trPr>
          <w:trHeight w:val="144"/>
        </w:trPr>
        <w:tc>
          <w:tcPr>
            <w:tcW w:w="2968" w:type="dxa"/>
          </w:tcPr>
          <w:p w:rsidR="0046600A" w:rsidRPr="002F2AB9" w:rsidRDefault="002F2AB9" w:rsidP="006F55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A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 этап. Закрепление </w:t>
            </w:r>
            <w:proofErr w:type="gramStart"/>
            <w:r w:rsidRPr="002F2AB9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2F2AB9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Практическое задание.</w:t>
            </w:r>
          </w:p>
          <w:p w:rsidR="002F2AB9" w:rsidRDefault="002F2AB9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AB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закрепить новые знания посредством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практического задания</w:t>
            </w:r>
          </w:p>
        </w:tc>
        <w:tc>
          <w:tcPr>
            <w:tcW w:w="2952" w:type="dxa"/>
          </w:tcPr>
          <w:p w:rsidR="0046600A" w:rsidRDefault="00AF116D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и сохраняют учебную цель и задачу. Осуществляют самоконтроль учащихся.</w:t>
            </w:r>
          </w:p>
          <w:p w:rsidR="00AF116D" w:rsidRDefault="00AF116D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6600A" w:rsidRDefault="00AF116D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 суть практического задания. Обеспечивает усвоение знаний и способов действий на уровне применения их, организует работу в группах.</w:t>
            </w:r>
          </w:p>
        </w:tc>
        <w:tc>
          <w:tcPr>
            <w:tcW w:w="4017" w:type="dxa"/>
          </w:tcPr>
          <w:p w:rsidR="00AF116D" w:rsidRDefault="00AF116D" w:rsidP="00AF11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разделимся на две группы: одни ребята будут искать непонятные слова в толковом словаре, другие же попытаются сами дать определения словам. А потом мы все вместе посмотрим, правильно ли вы нашли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придумали толкование этих слов. (Лукоморье, златая, песнь, брег, чредой, дол, пленяет,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тужит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чахнет).</w:t>
            </w:r>
          </w:p>
          <w:p w:rsidR="0046600A" w:rsidRDefault="0046600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6600A" w:rsidRDefault="00AF116D" w:rsidP="009F00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F00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46600A" w:rsidTr="0046600A">
        <w:trPr>
          <w:trHeight w:val="144"/>
        </w:trPr>
        <w:tc>
          <w:tcPr>
            <w:tcW w:w="2968" w:type="dxa"/>
          </w:tcPr>
          <w:p w:rsidR="0046600A" w:rsidRPr="00AF116D" w:rsidRDefault="00AF116D" w:rsidP="006F55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1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этап. Итог урока. Рефлексия деятельности.</w:t>
            </w:r>
          </w:p>
          <w:p w:rsidR="00AF116D" w:rsidRDefault="00AF116D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6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подвести итог проделанной работе на уроке.</w:t>
            </w:r>
          </w:p>
        </w:tc>
        <w:tc>
          <w:tcPr>
            <w:tcW w:w="2952" w:type="dxa"/>
          </w:tcPr>
          <w:p w:rsidR="0046600A" w:rsidRDefault="009954D1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рефлексии ученики понимают, как они работали на уроке, что они усвоили, а что нет.</w:t>
            </w:r>
          </w:p>
        </w:tc>
        <w:tc>
          <w:tcPr>
            <w:tcW w:w="3119" w:type="dxa"/>
          </w:tcPr>
          <w:p w:rsidR="0046600A" w:rsidRDefault="009954D1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положительную реакцию детей на творчество одноклассников. Акцентирует внимание на конечных результатах учебной деятельности обучающихся на уроке.</w:t>
            </w:r>
          </w:p>
        </w:tc>
        <w:tc>
          <w:tcPr>
            <w:tcW w:w="4017" w:type="dxa"/>
          </w:tcPr>
          <w:p w:rsidR="0046600A" w:rsidRDefault="009954D1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предлагаю взглянуть всем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которые создали наши творцы. Давайте попробуем оценить, какой из рисунков больше всего передаёт содержание пролога.</w:t>
            </w:r>
          </w:p>
          <w:p w:rsidR="009954D1" w:rsidRDefault="009954D1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домашнее задание: вы читаете песнь первую поэмы «Руслан и Людмила», пересказываете её. А всем желающим я хочу предложить составить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первой песни поэмы.</w:t>
            </w:r>
          </w:p>
          <w:p w:rsidR="009954D1" w:rsidRDefault="009954D1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Итак, давайте вспомним то, что мы с вами прошли на сегодняшнем уроке:</w:t>
            </w:r>
          </w:p>
          <w:p w:rsidR="009954D1" w:rsidRDefault="009954D1" w:rsidP="009954D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году А.С.Пушкин писал поэму «Руслан и Людмила»?</w:t>
            </w:r>
          </w:p>
          <w:p w:rsidR="009954D1" w:rsidRDefault="009954D1" w:rsidP="009954D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поэма?</w:t>
            </w:r>
          </w:p>
          <w:p w:rsidR="009954D1" w:rsidRDefault="00C27091" w:rsidP="00C27091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поняли, что такое пролог?</w:t>
            </w:r>
            <w:r w:rsidR="009954D1" w:rsidRPr="00C27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23A" w:rsidRDefault="00B83C0C" w:rsidP="00AE62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обратите внимание на доску. Вы видите мишень. Она поделена на четыре сектора:</w:t>
            </w:r>
          </w:p>
          <w:p w:rsidR="00B83C0C" w:rsidRDefault="00B83C0C" w:rsidP="00B83C0C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уроке я узнал много нового.</w:t>
            </w:r>
          </w:p>
          <w:p w:rsidR="00B83C0C" w:rsidRDefault="00B83C0C" w:rsidP="00B83C0C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всё было понятно.</w:t>
            </w:r>
          </w:p>
          <w:p w:rsidR="00B83C0C" w:rsidRDefault="00B83C0C" w:rsidP="00B83C0C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не всё было понятно.</w:t>
            </w:r>
          </w:p>
          <w:p w:rsidR="00B83C0C" w:rsidRDefault="00B83C0C" w:rsidP="00B83C0C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мне не понравился.</w:t>
            </w:r>
          </w:p>
          <w:p w:rsidR="00B83C0C" w:rsidRPr="00B83C0C" w:rsidRDefault="00B83C0C" w:rsidP="00B83C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должны взять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 у вас прикреплены к листочкам, наклеить их на мишень, в нужный сектор. Оцените свой выбор от 0 до 10 и наклейте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ближе или дальше к центру.</w:t>
            </w:r>
          </w:p>
        </w:tc>
        <w:tc>
          <w:tcPr>
            <w:tcW w:w="1503" w:type="dxa"/>
          </w:tcPr>
          <w:p w:rsidR="0046600A" w:rsidRDefault="009F002A" w:rsidP="006F55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60723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46600A" w:rsidRDefault="0046600A" w:rsidP="0046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00A" w:rsidRPr="007C002D" w:rsidRDefault="0046600A" w:rsidP="0046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22B" w:rsidRPr="0046600A" w:rsidRDefault="0050022B" w:rsidP="00466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0022B" w:rsidRPr="0046600A" w:rsidSect="00466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0E89"/>
    <w:multiLevelType w:val="hybridMultilevel"/>
    <w:tmpl w:val="1768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2C51"/>
    <w:multiLevelType w:val="hybridMultilevel"/>
    <w:tmpl w:val="5246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23E1D"/>
    <w:multiLevelType w:val="hybridMultilevel"/>
    <w:tmpl w:val="903E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00A"/>
    <w:rsid w:val="00035B22"/>
    <w:rsid w:val="0004597E"/>
    <w:rsid w:val="000E0803"/>
    <w:rsid w:val="001E415C"/>
    <w:rsid w:val="00260723"/>
    <w:rsid w:val="002F2AB9"/>
    <w:rsid w:val="003434B2"/>
    <w:rsid w:val="0046600A"/>
    <w:rsid w:val="0050022B"/>
    <w:rsid w:val="009122DD"/>
    <w:rsid w:val="009954D1"/>
    <w:rsid w:val="009D0D6B"/>
    <w:rsid w:val="009F002A"/>
    <w:rsid w:val="00AE623A"/>
    <w:rsid w:val="00AF116D"/>
    <w:rsid w:val="00B83C0C"/>
    <w:rsid w:val="00BA27CF"/>
    <w:rsid w:val="00C2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00A"/>
    <w:pPr>
      <w:ind w:left="720"/>
      <w:contextualSpacing/>
    </w:pPr>
  </w:style>
  <w:style w:type="table" w:styleId="a4">
    <w:name w:val="Table Grid"/>
    <w:basedOn w:val="a1"/>
    <w:uiPriority w:val="59"/>
    <w:rsid w:val="004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7</cp:revision>
  <dcterms:created xsi:type="dcterms:W3CDTF">2016-10-19T18:30:00Z</dcterms:created>
  <dcterms:modified xsi:type="dcterms:W3CDTF">2016-10-21T20:14:00Z</dcterms:modified>
</cp:coreProperties>
</file>